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80" w:firstLineChars="200"/>
        <w:textAlignment w:val="auto"/>
        <w:outlineLvl w:val="9"/>
        <w:rPr>
          <w:rFonts w:hint="eastAsia" w:ascii="宋体" w:hAnsi="宋体"/>
          <w:b w:val="0"/>
          <w:bCs w:val="0"/>
          <w:sz w:val="24"/>
          <w:szCs w:val="24"/>
          <w:lang w:val="en-US" w:eastAsia="zh-CN"/>
        </w:rPr>
      </w:pPr>
      <w:bookmarkStart w:id="0" w:name="_Toc511647872"/>
      <w:r>
        <w:rPr>
          <w:rFonts w:hint="eastAsia" w:ascii="宋体" w:hAnsi="宋体"/>
          <w:b w:val="0"/>
          <w:bCs w:val="0"/>
          <w:sz w:val="24"/>
          <w:szCs w:val="24"/>
          <w:lang w:val="en-US" w:eastAsia="zh-CN"/>
        </w:rPr>
        <w:t>河南科技大学机电工程学院对智能轴承标定系统元器件项目（采购编号：ZXHW2023-0466）进行询价采购。欢迎有资格的供应商前来参与。</w:t>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outlineLvl w:val="9"/>
        <w:rPr>
          <w:rFonts w:hint="default"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一、询价内容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32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outlineLvl w:val="9"/>
              <w:rPr>
                <w:rFonts w:hint="default" w:ascii="宋体" w:hAnsi="宋体"/>
                <w:b w:val="0"/>
                <w:bCs w:val="0"/>
                <w:sz w:val="24"/>
                <w:szCs w:val="24"/>
                <w:lang w:val="en-US" w:eastAsia="zh-CN"/>
              </w:rPr>
            </w:pPr>
            <w:r>
              <w:rPr>
                <w:rFonts w:hint="eastAsia" w:ascii="宋体" w:hAnsi="宋体"/>
                <w:b w:val="0"/>
                <w:bCs w:val="0"/>
                <w:sz w:val="24"/>
                <w:szCs w:val="24"/>
                <w:lang w:val="en-US" w:eastAsia="zh-CN"/>
              </w:rPr>
              <w:t>包号</w:t>
            </w:r>
          </w:p>
        </w:tc>
        <w:tc>
          <w:tcPr>
            <w:tcW w:w="3219"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分包名称</w:t>
            </w:r>
          </w:p>
        </w:tc>
        <w:tc>
          <w:tcPr>
            <w:tcW w:w="2131"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最高限价（元）</w:t>
            </w:r>
          </w:p>
        </w:tc>
        <w:tc>
          <w:tcPr>
            <w:tcW w:w="2131"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outlineLvl w:val="9"/>
              <w:rPr>
                <w:rFonts w:hint="default" w:ascii="宋体" w:hAnsi="宋体"/>
                <w:b w:val="0"/>
                <w:bCs w:val="0"/>
                <w:sz w:val="24"/>
                <w:szCs w:val="24"/>
                <w:lang w:val="en-US" w:eastAsia="zh-CN"/>
              </w:rPr>
            </w:pPr>
            <w:r>
              <w:rPr>
                <w:rFonts w:hint="eastAsia" w:ascii="宋体" w:hAnsi="宋体"/>
                <w:b w:val="0"/>
                <w:bCs w:val="0"/>
                <w:sz w:val="24"/>
                <w:szCs w:val="24"/>
                <w:lang w:val="en-US" w:eastAsia="zh-CN"/>
              </w:rPr>
              <w:t>1</w:t>
            </w:r>
          </w:p>
        </w:tc>
        <w:tc>
          <w:tcPr>
            <w:tcW w:w="3219"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智能轴承标定系统元器</w:t>
            </w:r>
          </w:p>
        </w:tc>
        <w:tc>
          <w:tcPr>
            <w:tcW w:w="2131"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jc w:val="center"/>
              <w:textAlignment w:val="auto"/>
              <w:outlineLvl w:val="9"/>
              <w:rPr>
                <w:rFonts w:hint="default" w:ascii="宋体" w:hAnsi="宋体"/>
                <w:b w:val="0"/>
                <w:bCs w:val="0"/>
                <w:sz w:val="24"/>
                <w:szCs w:val="24"/>
                <w:lang w:val="en-US" w:eastAsia="zh-CN"/>
              </w:rPr>
            </w:pPr>
            <w:r>
              <w:rPr>
                <w:rFonts w:hint="eastAsia" w:ascii="宋体" w:hAnsi="宋体"/>
                <w:b w:val="0"/>
                <w:bCs w:val="0"/>
                <w:sz w:val="24"/>
                <w:szCs w:val="24"/>
                <w:lang w:val="en-US" w:eastAsia="zh-CN"/>
              </w:rPr>
              <w:t>400000</w:t>
            </w:r>
          </w:p>
        </w:tc>
        <w:tc>
          <w:tcPr>
            <w:tcW w:w="2131" w:type="dxa"/>
            <w:vAlign w:val="center"/>
          </w:tcPr>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firstLine="480" w:firstLineChars="200"/>
              <w:jc w:val="center"/>
              <w:textAlignment w:val="auto"/>
              <w:outlineLvl w:val="9"/>
              <w:rPr>
                <w:rFonts w:hint="eastAsia" w:ascii="宋体" w:hAnsi="宋体"/>
                <w:b w:val="0"/>
                <w:bCs w:val="0"/>
                <w:sz w:val="24"/>
                <w:szCs w:val="24"/>
                <w:lang w:val="en-US" w:eastAsia="zh-CN"/>
              </w:rPr>
            </w:pPr>
          </w:p>
        </w:tc>
      </w:tr>
    </w:tbl>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二、资金来源（财政资金或自筹资金）</w:t>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outlineLvl w:val="9"/>
        <w:rPr>
          <w:rFonts w:hint="eastAsia" w:ascii="宋体" w:hAnsi="宋体"/>
          <w:b w:val="0"/>
          <w:bCs w:val="0"/>
          <w:sz w:val="24"/>
          <w:szCs w:val="24"/>
          <w:lang w:val="en-US" w:eastAsia="zh-CN"/>
        </w:rPr>
      </w:pPr>
      <w:r>
        <w:rPr>
          <w:rFonts w:hint="eastAsia" w:ascii="宋体" w:hAnsi="宋体"/>
          <w:b w:val="0"/>
          <w:bCs w:val="0"/>
          <w:sz w:val="24"/>
          <w:szCs w:val="24"/>
          <w:lang w:val="en-US" w:eastAsia="zh-CN"/>
        </w:rPr>
        <w:t>科研项目（自筹资金）</w:t>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Times New Roman"/>
          <w:b/>
          <w:bCs/>
          <w:kern w:val="2"/>
          <w:sz w:val="24"/>
          <w:szCs w:val="24"/>
          <w:lang w:val="en-US" w:eastAsia="zh-CN" w:bidi="ar-SA"/>
        </w:rPr>
      </w:pPr>
      <w:r>
        <w:rPr>
          <w:rFonts w:hint="eastAsia" w:ascii="宋体" w:hAnsi="宋体" w:cs="Times New Roman"/>
          <w:b/>
          <w:bCs/>
          <w:kern w:val="2"/>
          <w:sz w:val="24"/>
          <w:szCs w:val="24"/>
          <w:lang w:val="en-US" w:eastAsia="zh-CN" w:bidi="ar-SA"/>
        </w:rPr>
        <w:t>三、</w:t>
      </w:r>
      <w:r>
        <w:rPr>
          <w:rFonts w:hint="eastAsia" w:ascii="宋体" w:hAnsi="宋体" w:eastAsia="宋体" w:cs="Times New Roman"/>
          <w:b/>
          <w:bCs/>
          <w:kern w:val="2"/>
          <w:sz w:val="24"/>
          <w:szCs w:val="24"/>
          <w:lang w:val="en-US" w:eastAsia="zh-CN" w:bidi="ar-SA"/>
        </w:rPr>
        <w:t>询价资格</w:t>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outlineLvl w:val="9"/>
        <w:rPr>
          <w:rFonts w:ascii="宋体" w:hAnsi="宋体"/>
          <w:b w:val="0"/>
          <w:bCs w:val="0"/>
          <w:sz w:val="24"/>
          <w:szCs w:val="24"/>
        </w:rPr>
      </w:pPr>
      <w:r>
        <w:rPr>
          <w:rFonts w:hint="eastAsia" w:ascii="宋体" w:hAnsi="宋体"/>
          <w:b w:val="0"/>
          <w:bCs w:val="0"/>
          <w:sz w:val="24"/>
          <w:szCs w:val="24"/>
        </w:rPr>
        <w:t>1．具有独立承担民事责任的能力。提供法人或者其他组织的营业执照等证明文件，自然人参与的，本人持身份证原件。</w:t>
      </w:r>
    </w:p>
    <w:p>
      <w:pPr>
        <w:pStyle w:val="2"/>
        <w:keepNext/>
        <w:keepLines/>
        <w:pageBreakBefore w:val="0"/>
        <w:widowControl w:val="0"/>
        <w:kinsoku/>
        <w:wordWrap/>
        <w:overflowPunct/>
        <w:topLinePunct w:val="0"/>
        <w:autoSpaceDE/>
        <w:autoSpaceDN/>
        <w:bidi w:val="0"/>
        <w:adjustRightInd w:val="0"/>
        <w:snapToGrid w:val="0"/>
        <w:spacing w:before="0" w:after="0" w:line="416" w:lineRule="auto"/>
        <w:textAlignment w:val="auto"/>
        <w:rPr>
          <w:rFonts w:ascii="宋体" w:hAnsi="宋体"/>
          <w:b w:val="0"/>
          <w:bCs w:val="0"/>
          <w:sz w:val="24"/>
          <w:szCs w:val="24"/>
        </w:rPr>
      </w:pPr>
      <w:r>
        <w:rPr>
          <w:rFonts w:hint="eastAsia" w:ascii="宋体" w:hAnsi="宋体"/>
          <w:b w:val="0"/>
          <w:bCs w:val="0"/>
          <w:sz w:val="24"/>
          <w:szCs w:val="24"/>
        </w:rPr>
        <w:t>2．具有良好的商业信誉和健全的财务会计制度。提供202</w:t>
      </w:r>
      <w:r>
        <w:rPr>
          <w:rFonts w:hint="eastAsia" w:ascii="宋体" w:hAnsi="宋体"/>
          <w:b w:val="0"/>
          <w:bCs w:val="0"/>
          <w:sz w:val="24"/>
          <w:szCs w:val="24"/>
          <w:lang w:val="en-US" w:eastAsia="zh-CN"/>
        </w:rPr>
        <w:t>2</w:t>
      </w:r>
      <w:r>
        <w:rPr>
          <w:rFonts w:hint="eastAsia" w:ascii="宋体" w:hAnsi="宋体"/>
          <w:b w:val="0"/>
          <w:bCs w:val="0"/>
          <w:sz w:val="24"/>
          <w:szCs w:val="24"/>
        </w:rPr>
        <w:t>年财务审计状况报告或银行出具的资信证明。</w:t>
      </w:r>
    </w:p>
    <w:p>
      <w:pPr>
        <w:pStyle w:val="2"/>
        <w:keepNext/>
        <w:keepLines/>
        <w:pageBreakBefore w:val="0"/>
        <w:widowControl w:val="0"/>
        <w:kinsoku/>
        <w:wordWrap/>
        <w:overflowPunct/>
        <w:topLinePunct w:val="0"/>
        <w:autoSpaceDE/>
        <w:autoSpaceDN/>
        <w:bidi w:val="0"/>
        <w:adjustRightInd w:val="0"/>
        <w:snapToGrid w:val="0"/>
        <w:spacing w:before="0" w:after="0" w:line="416" w:lineRule="auto"/>
        <w:textAlignment w:val="auto"/>
        <w:rPr>
          <w:rFonts w:ascii="宋体" w:hAnsi="宋体"/>
          <w:b w:val="0"/>
          <w:bCs w:val="0"/>
          <w:sz w:val="24"/>
          <w:szCs w:val="24"/>
        </w:rPr>
      </w:pPr>
      <w:r>
        <w:rPr>
          <w:rFonts w:hint="eastAsia" w:ascii="宋体" w:hAnsi="宋体"/>
          <w:b w:val="0"/>
          <w:bCs w:val="0"/>
          <w:sz w:val="24"/>
          <w:szCs w:val="24"/>
        </w:rPr>
        <w:t>3．有依法交纳税收和社会保障资金的良好记录。须提供近半年以来任意1个月份依法交纳税收和社会保障资金的证明资料复印件加盖公章；依法免税或不需要交纳社会保障资金的供应商，应提供相应文件证明其依法免税或不需要交纳社会保障资金。</w:t>
      </w:r>
    </w:p>
    <w:p>
      <w:pPr>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outlineLvl w:val="9"/>
        <w:rPr>
          <w:rFonts w:hint="eastAsia" w:ascii="宋体" w:hAnsi="宋体"/>
          <w:b w:val="0"/>
          <w:bCs w:val="0"/>
          <w:sz w:val="24"/>
          <w:szCs w:val="24"/>
        </w:rPr>
      </w:pPr>
      <w:r>
        <w:rPr>
          <w:rFonts w:hint="eastAsia" w:ascii="宋体" w:hAnsi="宋体"/>
          <w:b w:val="0"/>
          <w:bCs w:val="0"/>
          <w:sz w:val="24"/>
          <w:szCs w:val="24"/>
        </w:rPr>
        <w:t>4．参加政府采购活动前三年内，在经营活动中没有重大违法记录。提供参加政府采购活动前3年内在经营活动中没有重大违法记录的书面声明。</w:t>
      </w:r>
    </w:p>
    <w:p>
      <w:pPr>
        <w:pStyle w:val="2"/>
        <w:keepNext/>
        <w:keepLines/>
        <w:pageBreakBefore w:val="0"/>
        <w:widowControl w:val="0"/>
        <w:kinsoku/>
        <w:wordWrap/>
        <w:overflowPunct/>
        <w:topLinePunct w:val="0"/>
        <w:autoSpaceDE/>
        <w:autoSpaceDN/>
        <w:bidi w:val="0"/>
        <w:adjustRightInd w:val="0"/>
        <w:snapToGrid w:val="0"/>
        <w:spacing w:before="0" w:after="0" w:line="416" w:lineRule="auto"/>
        <w:textAlignment w:val="auto"/>
        <w:rPr>
          <w:rFonts w:ascii="宋体" w:hAnsi="宋体"/>
          <w:b w:val="0"/>
          <w:bCs w:val="0"/>
          <w:sz w:val="24"/>
          <w:szCs w:val="24"/>
        </w:rPr>
      </w:pPr>
      <w:r>
        <w:rPr>
          <w:rFonts w:hint="eastAsia" w:ascii="宋体" w:hAnsi="宋体"/>
          <w:b w:val="0"/>
          <w:bCs w:val="0"/>
          <w:sz w:val="24"/>
          <w:szCs w:val="24"/>
        </w:rPr>
        <w:t>5．根据《关于在政府采购活动中查询及使用信用记录有关问题的通知》(财库[2016]125号)和豫财购【2016】15号的规定，对列入失信被执行人、重大税收违法案件当事人名单、政府采购严重违法失信行为记录名单的供应商，拒绝参与本项目政府采购活动。【资格审查时，采购人通过“信用中国”网站（www.creditchina.gov.cn）、中国政府采购网（www.ccgp.gov.cn）等渠道查询相关主体信用记录,信用信息查询记录及相关证据与其他采购文件一并保存。查询时间：本项目评审结束之前】。</w:t>
      </w:r>
    </w:p>
    <w:p>
      <w:pPr>
        <w:pStyle w:val="2"/>
        <w:keepNext/>
        <w:keepLines/>
        <w:pageBreakBefore w:val="0"/>
        <w:widowControl w:val="0"/>
        <w:kinsoku/>
        <w:wordWrap/>
        <w:overflowPunct/>
        <w:topLinePunct w:val="0"/>
        <w:autoSpaceDE/>
        <w:autoSpaceDN/>
        <w:bidi w:val="0"/>
        <w:adjustRightInd w:val="0"/>
        <w:snapToGrid w:val="0"/>
        <w:textAlignment w:val="auto"/>
        <w:rPr>
          <w:rFonts w:ascii="宋体" w:hAnsi="宋体"/>
          <w:b w:val="0"/>
          <w:bCs w:val="0"/>
          <w:sz w:val="24"/>
          <w:szCs w:val="24"/>
        </w:rPr>
      </w:pPr>
      <w:r>
        <w:rPr>
          <w:rFonts w:hint="eastAsia" w:ascii="宋体" w:hAnsi="宋体"/>
          <w:b w:val="0"/>
          <w:bCs w:val="0"/>
          <w:sz w:val="24"/>
          <w:szCs w:val="24"/>
        </w:rPr>
        <w:t>6．特定资格条件（如有。根据采购项目的特殊需求，对供应商要求的特定资格条件，但不得以不合理的条件对供应商实行差别或歧视待遇）。</w:t>
      </w:r>
    </w:p>
    <w:p>
      <w:pPr>
        <w:pStyle w:val="2"/>
        <w:keepNext/>
        <w:keepLines/>
        <w:pageBreakBefore w:val="0"/>
        <w:widowControl w:val="0"/>
        <w:kinsoku/>
        <w:wordWrap/>
        <w:overflowPunct/>
        <w:topLinePunct w:val="0"/>
        <w:autoSpaceDE/>
        <w:autoSpaceDN/>
        <w:bidi w:val="0"/>
        <w:adjustRightInd w:val="0"/>
        <w:snapToGrid w:val="0"/>
        <w:spacing w:before="0" w:after="0" w:line="416" w:lineRule="auto"/>
        <w:textAlignment w:val="auto"/>
        <w:rPr>
          <w:rFonts w:hint="eastAsia" w:ascii="宋体" w:hAnsi="宋体"/>
          <w:b w:val="0"/>
          <w:bCs w:val="0"/>
          <w:sz w:val="24"/>
          <w:szCs w:val="24"/>
        </w:rPr>
      </w:pPr>
      <w:r>
        <w:rPr>
          <w:rFonts w:hint="eastAsia" w:ascii="宋体" w:hAnsi="宋体"/>
          <w:b w:val="0"/>
          <w:bCs w:val="0"/>
          <w:sz w:val="24"/>
          <w:szCs w:val="24"/>
        </w:rPr>
        <w:t>7．法律、行政法规规定的其他条件。</w:t>
      </w:r>
    </w:p>
    <w:p>
      <w:pPr>
        <w:pStyle w:val="2"/>
        <w:keepNext/>
        <w:keepLines/>
        <w:pageBreakBefore w:val="0"/>
        <w:widowControl w:val="0"/>
        <w:kinsoku/>
        <w:wordWrap/>
        <w:overflowPunct/>
        <w:topLinePunct w:val="0"/>
        <w:autoSpaceDE/>
        <w:autoSpaceDN/>
        <w:bidi w:val="0"/>
        <w:adjustRightInd w:val="0"/>
        <w:snapToGrid w:val="0"/>
        <w:spacing w:before="0" w:after="0" w:line="416" w:lineRule="auto"/>
        <w:textAlignment w:val="auto"/>
        <w:rPr>
          <w:rFonts w:hint="eastAsia" w:ascii="宋体" w:hAnsi="宋体"/>
          <w:b w:val="0"/>
          <w:bCs w:val="0"/>
          <w:sz w:val="24"/>
          <w:szCs w:val="24"/>
        </w:rPr>
      </w:pPr>
      <w:r>
        <w:rPr>
          <w:rFonts w:hint="eastAsia" w:ascii="宋体" w:hAnsi="宋体"/>
          <w:b w:val="0"/>
          <w:bCs w:val="0"/>
          <w:sz w:val="24"/>
          <w:szCs w:val="24"/>
        </w:rPr>
        <w:t>8．若所投产品为进口产品时响应人须提供《对外贸易经营者备案登记证书》。</w:t>
      </w:r>
    </w:p>
    <w:p>
      <w:pPr>
        <w:pStyle w:val="2"/>
        <w:spacing w:line="240" w:lineRule="auto"/>
        <w:rPr>
          <w:rFonts w:ascii="宋体" w:hAnsi="宋体"/>
          <w:kern w:val="0"/>
          <w:sz w:val="24"/>
          <w:szCs w:val="24"/>
        </w:rPr>
      </w:pPr>
      <w:r>
        <w:rPr>
          <w:rFonts w:hint="eastAsia" w:ascii="宋体" w:hAnsi="宋体"/>
          <w:kern w:val="0"/>
          <w:sz w:val="24"/>
          <w:szCs w:val="24"/>
        </w:rPr>
        <w:t>四、询价有关说明</w:t>
      </w:r>
      <w:bookmarkEnd w:id="0"/>
    </w:p>
    <w:p>
      <w:pPr>
        <w:snapToGrid w:val="0"/>
        <w:spacing w:line="440" w:lineRule="exact"/>
        <w:ind w:firstLine="480" w:firstLineChars="200"/>
        <w:jc w:val="left"/>
        <w:rPr>
          <w:rFonts w:ascii="宋体" w:hAnsi="宋体"/>
          <w:b/>
          <w:kern w:val="0"/>
          <w:sz w:val="24"/>
          <w:szCs w:val="24"/>
        </w:rPr>
      </w:pPr>
      <w:r>
        <w:rPr>
          <w:rFonts w:hint="eastAsia" w:ascii="宋体" w:hAnsi="宋体"/>
          <w:kern w:val="0"/>
          <w:sz w:val="24"/>
          <w:szCs w:val="24"/>
        </w:rPr>
        <w:t>1、报价文件的报价</w:t>
      </w:r>
      <w:r>
        <w:rPr>
          <w:rFonts w:hint="eastAsia" w:ascii="宋体" w:hAnsi="宋体"/>
          <w:b/>
          <w:kern w:val="0"/>
          <w:sz w:val="24"/>
          <w:szCs w:val="24"/>
        </w:rPr>
        <w:t>供应商仅能提供一个不能更改的唯一报价。</w:t>
      </w:r>
    </w:p>
    <w:p>
      <w:pPr>
        <w:snapToGrid w:val="0"/>
        <w:spacing w:line="440" w:lineRule="exact"/>
        <w:ind w:firstLine="480" w:firstLineChars="200"/>
        <w:jc w:val="left"/>
        <w:rPr>
          <w:rFonts w:ascii="宋体" w:hAnsi="宋体"/>
          <w:kern w:val="0"/>
          <w:sz w:val="24"/>
          <w:szCs w:val="24"/>
        </w:rPr>
      </w:pPr>
      <w:r>
        <w:rPr>
          <w:rFonts w:hint="eastAsia" w:ascii="宋体" w:hAnsi="宋体"/>
          <w:kern w:val="0"/>
          <w:sz w:val="24"/>
          <w:szCs w:val="24"/>
        </w:rPr>
        <w:t>2、成交原则：在完全符合或者高于采购技术参数要求，满足商务要求，质量和服务较好的条件下报价最低者为成交供应商。</w:t>
      </w:r>
    </w:p>
    <w:p>
      <w:pPr>
        <w:snapToGrid w:val="0"/>
        <w:spacing w:line="440" w:lineRule="exact"/>
        <w:ind w:firstLine="482" w:firstLineChars="200"/>
        <w:jc w:val="left"/>
        <w:rPr>
          <w:rFonts w:ascii="宋体" w:hAnsi="宋体"/>
          <w:b/>
          <w:sz w:val="24"/>
          <w:szCs w:val="24"/>
        </w:rPr>
      </w:pPr>
      <w:r>
        <w:rPr>
          <w:rFonts w:hint="eastAsia" w:ascii="宋体" w:hAnsi="宋体"/>
          <w:b/>
          <w:kern w:val="0"/>
          <w:sz w:val="24"/>
          <w:szCs w:val="24"/>
        </w:rPr>
        <w:t>3、</w:t>
      </w:r>
      <w:r>
        <w:rPr>
          <w:rFonts w:hint="eastAsia" w:ascii="宋体" w:hAnsi="宋体"/>
          <w:b/>
          <w:sz w:val="24"/>
          <w:szCs w:val="24"/>
        </w:rPr>
        <w:t>“第二篇 技术参数及要求”与“第三篇 商务要求”中有一条及以上不能满足询价文件要求的供应商将失去成为成交供应商的资格。</w:t>
      </w:r>
    </w:p>
    <w:p>
      <w:pPr>
        <w:pStyle w:val="4"/>
        <w:spacing w:line="360" w:lineRule="auto"/>
        <w:ind w:firstLine="482" w:firstLineChars="200"/>
        <w:rPr>
          <w:rFonts w:cs="仿宋"/>
          <w:color w:val="000000"/>
          <w:szCs w:val="24"/>
        </w:rPr>
      </w:pPr>
      <w:r>
        <w:rPr>
          <w:rStyle w:val="8"/>
          <w:rFonts w:hint="eastAsia" w:cs="仿宋"/>
          <w:color w:val="000000"/>
          <w:szCs w:val="24"/>
          <w:shd w:val="clear" w:color="auto" w:fill="FFFFFF"/>
        </w:rPr>
        <w:t>五、获取采购文件</w:t>
      </w:r>
    </w:p>
    <w:p>
      <w:pPr>
        <w:pStyle w:val="4"/>
        <w:spacing w:line="360" w:lineRule="auto"/>
        <w:ind w:firstLine="480" w:firstLineChars="200"/>
        <w:rPr>
          <w:rFonts w:cs="仿宋"/>
          <w:color w:val="000000"/>
          <w:szCs w:val="24"/>
        </w:rPr>
      </w:pPr>
      <w:r>
        <w:rPr>
          <w:rFonts w:hint="eastAsia" w:cs="仿宋"/>
          <w:color w:val="000000"/>
          <w:szCs w:val="24"/>
          <w:shd w:val="clear" w:color="auto" w:fill="FFFFFF"/>
        </w:rPr>
        <w:t>1．获取采购文件所需资料：</w:t>
      </w:r>
    </w:p>
    <w:p>
      <w:pPr>
        <w:pStyle w:val="4"/>
        <w:spacing w:line="360" w:lineRule="auto"/>
        <w:ind w:firstLine="480" w:firstLineChars="200"/>
        <w:rPr>
          <w:rFonts w:cs="仿宋"/>
          <w:color w:val="000000"/>
          <w:szCs w:val="24"/>
          <w:shd w:val="clear" w:color="auto" w:fill="FFFFFF"/>
        </w:rPr>
      </w:pPr>
      <w:r>
        <w:rPr>
          <w:rFonts w:hint="eastAsia" w:cs="仿宋"/>
          <w:color w:val="000000"/>
          <w:szCs w:val="24"/>
        </w:rPr>
        <w:t>（1）</w:t>
      </w:r>
      <w:r>
        <w:rPr>
          <w:rFonts w:hint="eastAsia" w:cs="仿宋"/>
          <w:color w:val="000000"/>
          <w:szCs w:val="24"/>
          <w:shd w:val="clear" w:color="auto" w:fill="FFFFFF"/>
        </w:rPr>
        <w:t>授权委托书及委托代理人身份证原件；</w:t>
      </w:r>
      <w:bookmarkStart w:id="1" w:name="_Hlk101517920"/>
      <w:r>
        <w:rPr>
          <w:rFonts w:hint="eastAsia" w:cs="仿宋"/>
          <w:color w:val="000000"/>
          <w:szCs w:val="24"/>
          <w:shd w:val="clear" w:color="auto" w:fill="FFFFFF"/>
        </w:rPr>
        <w:t>自然人参与的，本人持身份证原件。</w:t>
      </w:r>
      <w:bookmarkEnd w:id="1"/>
    </w:p>
    <w:p>
      <w:pPr>
        <w:pStyle w:val="4"/>
        <w:spacing w:line="360" w:lineRule="auto"/>
        <w:ind w:firstLine="480" w:firstLineChars="200"/>
        <w:rPr>
          <w:rFonts w:cs="仿宋"/>
          <w:color w:val="000000"/>
          <w:szCs w:val="24"/>
        </w:rPr>
      </w:pPr>
      <w:r>
        <w:rPr>
          <w:rFonts w:hint="eastAsia" w:cs="仿宋"/>
          <w:color w:val="000000"/>
          <w:szCs w:val="24"/>
          <w:shd w:val="clear" w:color="auto" w:fill="FFFFFF"/>
        </w:rPr>
        <w:t>（2）有效的统一社会信用代码证（或有效的企业营业执照、组织机构代码证和税务登记证）。</w:t>
      </w:r>
    </w:p>
    <w:p>
      <w:pPr>
        <w:pStyle w:val="4"/>
        <w:spacing w:line="360" w:lineRule="auto"/>
        <w:ind w:firstLine="480" w:firstLineChars="200"/>
        <w:rPr>
          <w:rFonts w:cs="仿宋"/>
          <w:color w:val="000000"/>
          <w:szCs w:val="24"/>
          <w:shd w:val="clear" w:color="auto" w:fill="FFFFFF"/>
        </w:rPr>
      </w:pPr>
      <w:r>
        <w:rPr>
          <w:rFonts w:hint="eastAsia" w:cs="仿宋"/>
          <w:color w:val="000000"/>
          <w:szCs w:val="24"/>
          <w:shd w:val="clear" w:color="auto" w:fill="FFFFFF"/>
        </w:rPr>
        <w:t>（3）特定资格条件证明材料（如有）。</w:t>
      </w:r>
    </w:p>
    <w:p>
      <w:pPr>
        <w:pStyle w:val="4"/>
        <w:spacing w:line="360" w:lineRule="auto"/>
        <w:ind w:firstLine="480" w:firstLineChars="200"/>
        <w:rPr>
          <w:rFonts w:cs="仿宋"/>
          <w:color w:val="000000"/>
          <w:szCs w:val="24"/>
          <w:shd w:val="clear" w:color="auto" w:fill="FFFFFF"/>
        </w:rPr>
      </w:pPr>
      <w:r>
        <w:rPr>
          <w:rFonts w:hint="eastAsia" w:cs="仿宋"/>
          <w:color w:val="000000"/>
          <w:szCs w:val="24"/>
          <w:shd w:val="clear" w:color="auto" w:fill="FFFFFF"/>
        </w:rPr>
        <w:t>（4）委托代理人联系电话和电子邮箱信息（格式自拟，也可一并在授权委托书中标明）。</w:t>
      </w:r>
    </w:p>
    <w:p>
      <w:pPr>
        <w:pStyle w:val="4"/>
        <w:spacing w:line="360" w:lineRule="auto"/>
        <w:ind w:firstLine="480" w:firstLineChars="200"/>
        <w:rPr>
          <w:rFonts w:cs="仿宋"/>
          <w:color w:val="000000"/>
          <w:szCs w:val="24"/>
        </w:rPr>
      </w:pPr>
      <w:r>
        <w:rPr>
          <w:rFonts w:hint="eastAsia" w:cs="仿宋"/>
          <w:color w:val="000000"/>
          <w:szCs w:val="24"/>
          <w:shd w:val="clear" w:color="auto" w:fill="FFFFFF"/>
        </w:rPr>
        <w:t>2．获取采购文件方式：网络。</w:t>
      </w:r>
    </w:p>
    <w:p>
      <w:pPr>
        <w:pStyle w:val="4"/>
        <w:spacing w:line="360" w:lineRule="auto"/>
        <w:ind w:firstLine="420"/>
        <w:rPr>
          <w:rStyle w:val="8"/>
          <w:rFonts w:cs="仿宋"/>
          <w:color w:val="000000"/>
          <w:szCs w:val="24"/>
          <w:shd w:val="clear" w:color="auto" w:fill="FFFFFF"/>
        </w:rPr>
      </w:pPr>
      <w:r>
        <w:rPr>
          <w:rFonts w:hint="eastAsia" w:cs="仿宋"/>
          <w:color w:val="000000"/>
          <w:szCs w:val="24"/>
          <w:shd w:val="clear" w:color="auto" w:fill="FFFFFF"/>
        </w:rPr>
        <w:t>网络获取采购文件。供应商将上述所需资料原件或盖单位公章的复印件扫描件</w:t>
      </w:r>
      <w:r>
        <w:fldChar w:fldCharType="begin"/>
      </w:r>
      <w:r>
        <w:instrText xml:space="preserve"> HYPERLINK "mailto:扫描件发送至电子邮箱zbb65627913@163.com" </w:instrText>
      </w:r>
      <w:r>
        <w:fldChar w:fldCharType="separate"/>
      </w:r>
      <w:r>
        <w:rPr>
          <w:rStyle w:val="9"/>
          <w:rFonts w:hint="eastAsia" w:cs="仿宋"/>
          <w:color w:val="000000"/>
          <w:szCs w:val="24"/>
          <w:shd w:val="clear" w:color="auto" w:fill="FFFFFF"/>
        </w:rPr>
        <w:t>发送至电子邮箱</w:t>
      </w:r>
      <w:r>
        <w:rPr>
          <w:rStyle w:val="9"/>
          <w:rFonts w:hint="eastAsia" w:cs="仿宋"/>
          <w:color w:val="000000"/>
          <w:szCs w:val="24"/>
          <w:shd w:val="clear" w:color="auto" w:fill="FFFFFF"/>
        </w:rPr>
        <w:fldChar w:fldCharType="end"/>
      </w:r>
      <w:r>
        <w:rPr>
          <w:rFonts w:hint="eastAsia" w:cs="仿宋"/>
          <w:color w:val="000000"/>
          <w:szCs w:val="24"/>
          <w:shd w:val="clear" w:color="auto" w:fill="FFFFFF"/>
        </w:rPr>
        <w:t>pxx8308@163.com。邮件和报名资料统一命名为：</w:t>
      </w:r>
      <w:r>
        <w:rPr>
          <w:rStyle w:val="8"/>
          <w:rFonts w:hint="eastAsia" w:cs="仿宋"/>
          <w:color w:val="000000"/>
          <w:szCs w:val="24"/>
          <w:shd w:val="clear" w:color="auto" w:fill="FFFFFF"/>
        </w:rPr>
        <w:t>采购项目编号+包号（如有）+供应商名称+“报名文件”。</w:t>
      </w:r>
    </w:p>
    <w:p>
      <w:pPr>
        <w:pStyle w:val="4"/>
        <w:spacing w:line="360" w:lineRule="auto"/>
        <w:ind w:firstLine="420"/>
        <w:rPr>
          <w:rFonts w:cs="仿宋"/>
          <w:color w:val="000000"/>
          <w:szCs w:val="24"/>
        </w:rPr>
      </w:pPr>
      <w:r>
        <w:rPr>
          <w:rStyle w:val="8"/>
          <w:rFonts w:hint="eastAsia" w:cs="仿宋"/>
          <w:b w:val="0"/>
          <w:bCs w:val="0"/>
          <w:color w:val="000000"/>
          <w:szCs w:val="24"/>
          <w:shd w:val="clear" w:color="auto" w:fill="FFFFFF"/>
        </w:rPr>
        <w:t>任何因未按上述要求办理而造成的不利于供应商的后果，均由供应商承担。</w:t>
      </w:r>
    </w:p>
    <w:p>
      <w:pPr>
        <w:pStyle w:val="4"/>
        <w:spacing w:line="360" w:lineRule="auto"/>
        <w:ind w:firstLine="480" w:firstLineChars="200"/>
        <w:rPr>
          <w:rFonts w:cs="仿宋"/>
          <w:color w:val="000000"/>
          <w:szCs w:val="24"/>
          <w:shd w:val="clear" w:color="auto" w:fill="FFFFFF"/>
        </w:rPr>
      </w:pPr>
      <w:r>
        <w:rPr>
          <w:rFonts w:hint="eastAsia" w:cs="仿宋"/>
          <w:color w:val="000000"/>
          <w:szCs w:val="24"/>
          <w:shd w:val="clear" w:color="auto" w:fill="FFFFFF"/>
        </w:rPr>
        <w:t>3.获取采购文件时间</w:t>
      </w:r>
    </w:p>
    <w:p>
      <w:pPr>
        <w:pStyle w:val="4"/>
        <w:spacing w:line="360" w:lineRule="auto"/>
        <w:ind w:firstLine="480" w:firstLineChars="200"/>
        <w:rPr>
          <w:rStyle w:val="8"/>
          <w:rFonts w:hint="eastAsia" w:ascii="Calibri" w:hAnsi="Calibri" w:cs="仿宋"/>
          <w:b w:val="0"/>
          <w:bCs w:val="0"/>
          <w:color w:val="000000"/>
          <w:szCs w:val="24"/>
          <w:shd w:val="clear" w:color="auto" w:fill="FFFFFF"/>
        </w:rPr>
      </w:pPr>
      <w:r>
        <w:rPr>
          <w:rFonts w:hint="eastAsia" w:cs="仿宋"/>
          <w:color w:val="000000"/>
          <w:szCs w:val="24"/>
          <w:shd w:val="clear" w:color="auto" w:fill="FFFFFF"/>
        </w:rPr>
        <w:t>领取采购文件时间</w:t>
      </w:r>
      <w:r>
        <w:rPr>
          <w:rStyle w:val="8"/>
          <w:rFonts w:hint="eastAsia" w:ascii="Calibri" w:hAnsi="Calibri" w:cs="仿宋"/>
          <w:b w:val="0"/>
          <w:bCs w:val="0"/>
          <w:color w:val="000000"/>
          <w:szCs w:val="24"/>
          <w:shd w:val="clear" w:color="auto" w:fill="FFFFFF"/>
        </w:rPr>
        <w:t>：自</w:t>
      </w:r>
      <w:r>
        <w:rPr>
          <w:rStyle w:val="8"/>
          <w:rFonts w:hint="eastAsia" w:ascii="Calibri" w:hAnsi="Calibri" w:cs="仿宋"/>
          <w:b w:val="0"/>
          <w:bCs w:val="0"/>
          <w:color w:val="000000"/>
          <w:szCs w:val="24"/>
          <w:shd w:val="clear" w:color="auto" w:fill="FFFFFF"/>
          <w:lang w:val="en-US" w:eastAsia="zh-CN"/>
        </w:rPr>
        <w:t>2024</w:t>
      </w:r>
      <w:r>
        <w:rPr>
          <w:rStyle w:val="8"/>
          <w:rFonts w:hint="eastAsia" w:ascii="Calibri" w:hAnsi="Calibri" w:cs="仿宋"/>
          <w:b w:val="0"/>
          <w:bCs w:val="0"/>
          <w:color w:val="000000"/>
          <w:szCs w:val="24"/>
          <w:shd w:val="clear" w:color="auto" w:fill="FFFFFF"/>
        </w:rPr>
        <w:t>年</w:t>
      </w:r>
      <w:r>
        <w:rPr>
          <w:rStyle w:val="8"/>
          <w:rFonts w:hint="eastAsia" w:ascii="Calibri" w:hAnsi="Calibri" w:cs="仿宋"/>
          <w:b w:val="0"/>
          <w:bCs w:val="0"/>
          <w:color w:val="000000"/>
          <w:szCs w:val="24"/>
          <w:shd w:val="clear" w:color="auto" w:fill="FFFFFF"/>
          <w:lang w:val="en-US" w:eastAsia="zh-CN"/>
        </w:rPr>
        <w:t>1</w:t>
      </w:r>
      <w:r>
        <w:rPr>
          <w:rStyle w:val="8"/>
          <w:rFonts w:hint="eastAsia" w:ascii="Calibri" w:hAnsi="Calibri" w:cs="仿宋"/>
          <w:b w:val="0"/>
          <w:bCs w:val="0"/>
          <w:color w:val="000000"/>
          <w:szCs w:val="24"/>
          <w:shd w:val="clear" w:color="auto" w:fill="FFFFFF"/>
        </w:rPr>
        <w:t>月</w:t>
      </w:r>
      <w:r>
        <w:rPr>
          <w:rStyle w:val="8"/>
          <w:rFonts w:hint="eastAsia" w:ascii="Calibri" w:hAnsi="Calibri" w:cs="仿宋"/>
          <w:b w:val="0"/>
          <w:bCs w:val="0"/>
          <w:color w:val="000000"/>
          <w:szCs w:val="24"/>
          <w:shd w:val="clear" w:color="auto" w:fill="FFFFFF"/>
          <w:lang w:val="en-US" w:eastAsia="zh-CN"/>
        </w:rPr>
        <w:t>30</w:t>
      </w:r>
      <w:bookmarkStart w:id="2" w:name="_GoBack"/>
      <w:bookmarkEnd w:id="2"/>
      <w:r>
        <w:rPr>
          <w:rStyle w:val="8"/>
          <w:rFonts w:hint="eastAsia" w:ascii="Calibri" w:hAnsi="Calibri" w:cs="仿宋"/>
          <w:b w:val="0"/>
          <w:bCs w:val="0"/>
          <w:color w:val="000000"/>
          <w:szCs w:val="24"/>
          <w:shd w:val="clear" w:color="auto" w:fill="FFFFFF"/>
        </w:rPr>
        <w:t>日—</w:t>
      </w:r>
      <w:r>
        <w:rPr>
          <w:rStyle w:val="8"/>
          <w:rFonts w:hint="eastAsia" w:ascii="Calibri" w:hAnsi="Calibri" w:cs="仿宋"/>
          <w:b w:val="0"/>
          <w:bCs w:val="0"/>
          <w:color w:val="000000"/>
          <w:szCs w:val="24"/>
          <w:shd w:val="clear" w:color="auto" w:fill="FFFFFF"/>
          <w:lang w:val="en-US" w:eastAsia="zh-CN"/>
        </w:rPr>
        <w:t>2024</w:t>
      </w:r>
      <w:r>
        <w:rPr>
          <w:rStyle w:val="8"/>
          <w:rFonts w:hint="eastAsia" w:ascii="Calibri" w:hAnsi="Calibri" w:cs="仿宋"/>
          <w:b w:val="0"/>
          <w:bCs w:val="0"/>
          <w:color w:val="000000"/>
          <w:szCs w:val="24"/>
          <w:shd w:val="clear" w:color="auto" w:fill="FFFFFF"/>
        </w:rPr>
        <w:t>年</w:t>
      </w:r>
      <w:r>
        <w:rPr>
          <w:rStyle w:val="8"/>
          <w:rFonts w:hint="eastAsia" w:ascii="Calibri" w:hAnsi="Calibri" w:cs="仿宋"/>
          <w:b w:val="0"/>
          <w:bCs w:val="0"/>
          <w:color w:val="000000"/>
          <w:szCs w:val="24"/>
          <w:shd w:val="clear" w:color="auto" w:fill="FFFFFF"/>
          <w:lang w:val="en-US" w:eastAsia="zh-CN"/>
        </w:rPr>
        <w:t>2</w:t>
      </w:r>
      <w:r>
        <w:rPr>
          <w:rStyle w:val="8"/>
          <w:rFonts w:hint="eastAsia" w:ascii="Calibri" w:hAnsi="Calibri" w:cs="仿宋"/>
          <w:b w:val="0"/>
          <w:bCs w:val="0"/>
          <w:color w:val="000000"/>
          <w:szCs w:val="24"/>
          <w:shd w:val="clear" w:color="auto" w:fill="FFFFFF"/>
        </w:rPr>
        <w:t>月</w:t>
      </w:r>
      <w:r>
        <w:rPr>
          <w:rStyle w:val="8"/>
          <w:rFonts w:hint="eastAsia" w:ascii="Calibri" w:hAnsi="Calibri" w:cs="仿宋"/>
          <w:b w:val="0"/>
          <w:bCs w:val="0"/>
          <w:color w:val="000000"/>
          <w:szCs w:val="24"/>
          <w:shd w:val="clear" w:color="auto" w:fill="FFFFFF"/>
          <w:lang w:val="en-US" w:eastAsia="zh-CN"/>
        </w:rPr>
        <w:t>1</w:t>
      </w:r>
      <w:r>
        <w:rPr>
          <w:rStyle w:val="8"/>
          <w:rFonts w:hint="eastAsia" w:ascii="Calibri" w:hAnsi="Calibri" w:cs="仿宋"/>
          <w:b w:val="0"/>
          <w:bCs w:val="0"/>
          <w:color w:val="000000"/>
          <w:szCs w:val="24"/>
          <w:shd w:val="clear" w:color="auto" w:fill="FFFFFF"/>
        </w:rPr>
        <w:t>日工作日。</w:t>
      </w:r>
    </w:p>
    <w:p>
      <w:pPr>
        <w:pStyle w:val="4"/>
        <w:spacing w:line="360" w:lineRule="auto"/>
        <w:ind w:firstLine="420"/>
        <w:rPr>
          <w:rFonts w:cs="仿宋"/>
          <w:color w:val="000000"/>
          <w:szCs w:val="24"/>
        </w:rPr>
      </w:pPr>
      <w:r>
        <w:rPr>
          <w:rFonts w:hint="eastAsia" w:cs="仿宋"/>
          <w:b/>
          <w:bCs/>
          <w:color w:val="000000"/>
          <w:szCs w:val="24"/>
          <w:shd w:val="clear" w:color="auto" w:fill="FFFFFF"/>
        </w:rPr>
        <w:t>六、</w:t>
      </w:r>
      <w:r>
        <w:rPr>
          <w:rStyle w:val="8"/>
          <w:rFonts w:hint="eastAsia" w:cs="仿宋"/>
          <w:color w:val="000000"/>
          <w:szCs w:val="24"/>
          <w:shd w:val="clear" w:color="auto" w:fill="FFFFFF"/>
        </w:rPr>
        <w:t>询价采购时间、地点：</w:t>
      </w:r>
    </w:p>
    <w:p>
      <w:pPr>
        <w:pStyle w:val="4"/>
        <w:keepNext w:val="0"/>
        <w:keepLines w:val="0"/>
        <w:pageBreakBefore w:val="0"/>
        <w:widowControl/>
        <w:shd w:val="clear" w:color="auto" w:fill="FFFFFF"/>
        <w:kinsoku/>
        <w:wordWrap/>
        <w:overflowPunct/>
        <w:topLinePunct w:val="0"/>
        <w:autoSpaceDE/>
        <w:autoSpaceDN/>
        <w:bidi w:val="0"/>
        <w:spacing w:line="360" w:lineRule="auto"/>
        <w:ind w:firstLine="590"/>
        <w:textAlignment w:val="auto"/>
        <w:rPr>
          <w:rFonts w:cs="仿宋"/>
          <w:color w:val="000000"/>
          <w:szCs w:val="24"/>
          <w:shd w:val="clear" w:color="auto" w:fill="FFFFFF"/>
        </w:rPr>
      </w:pPr>
      <w:r>
        <w:rPr>
          <w:rFonts w:cs="仿宋"/>
          <w:color w:val="000000"/>
          <w:szCs w:val="24"/>
          <w:shd w:val="clear" w:color="auto" w:fill="FFFFFF"/>
        </w:rPr>
        <w:t>本项目采用电子评标方式进行，不需要提供纸质</w:t>
      </w:r>
      <w:r>
        <w:rPr>
          <w:rFonts w:hint="eastAsia" w:cs="仿宋"/>
          <w:color w:val="000000"/>
          <w:szCs w:val="24"/>
          <w:shd w:val="clear" w:color="auto" w:fill="FFFFFF"/>
        </w:rPr>
        <w:t>响应</w:t>
      </w:r>
      <w:r>
        <w:rPr>
          <w:rFonts w:cs="仿宋"/>
          <w:color w:val="000000"/>
          <w:szCs w:val="24"/>
          <w:shd w:val="clear" w:color="auto" w:fill="FFFFFF"/>
        </w:rPr>
        <w:t>文件，</w:t>
      </w:r>
      <w:r>
        <w:rPr>
          <w:rFonts w:hint="eastAsia" w:cs="仿宋"/>
          <w:color w:val="000000"/>
          <w:szCs w:val="24"/>
          <w:shd w:val="clear" w:color="auto" w:fill="FFFFFF"/>
        </w:rPr>
        <w:t>响应</w:t>
      </w:r>
      <w:r>
        <w:rPr>
          <w:rFonts w:cs="仿宋"/>
          <w:color w:val="000000"/>
          <w:szCs w:val="24"/>
          <w:shd w:val="clear" w:color="auto" w:fill="FFFFFF"/>
        </w:rPr>
        <w:t>供应商不需到现场，具体要求如下：</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91"/>
        <w:textAlignment w:val="auto"/>
        <w:rPr>
          <w:rFonts w:cs="仿宋"/>
          <w:color w:val="000000"/>
          <w:szCs w:val="24"/>
          <w:shd w:val="clear" w:color="auto" w:fill="FFFFFF"/>
        </w:rPr>
      </w:pPr>
      <w:r>
        <w:rPr>
          <w:rFonts w:cs="仿宋"/>
          <w:color w:val="000000"/>
          <w:szCs w:val="24"/>
          <w:shd w:val="clear" w:color="auto" w:fill="FFFFFF"/>
        </w:rPr>
        <w:t>1.各</w:t>
      </w:r>
      <w:r>
        <w:rPr>
          <w:rFonts w:hint="eastAsia" w:cs="仿宋"/>
          <w:color w:val="000000"/>
          <w:szCs w:val="24"/>
          <w:shd w:val="clear" w:color="auto" w:fill="FFFFFF"/>
        </w:rPr>
        <w:t>响应</w:t>
      </w:r>
      <w:r>
        <w:rPr>
          <w:rFonts w:cs="仿宋"/>
          <w:color w:val="000000"/>
          <w:szCs w:val="24"/>
          <w:shd w:val="clear" w:color="auto" w:fill="FFFFFF"/>
        </w:rPr>
        <w:t>人按照</w:t>
      </w:r>
      <w:r>
        <w:rPr>
          <w:rFonts w:hint="eastAsia" w:cs="仿宋"/>
          <w:color w:val="000000"/>
          <w:szCs w:val="24"/>
          <w:shd w:val="clear" w:color="auto" w:fill="FFFFFF"/>
        </w:rPr>
        <w:t>采购</w:t>
      </w:r>
      <w:r>
        <w:rPr>
          <w:rFonts w:cs="仿宋"/>
          <w:color w:val="000000"/>
          <w:szCs w:val="24"/>
          <w:shd w:val="clear" w:color="auto" w:fill="FFFFFF"/>
        </w:rPr>
        <w:t>文件要求，将</w:t>
      </w:r>
      <w:r>
        <w:rPr>
          <w:rFonts w:hint="eastAsia" w:cs="仿宋"/>
          <w:color w:val="000000"/>
          <w:szCs w:val="24"/>
          <w:shd w:val="clear" w:color="auto" w:fill="FFFFFF"/>
        </w:rPr>
        <w:t>响应</w:t>
      </w:r>
      <w:r>
        <w:rPr>
          <w:rFonts w:cs="仿宋"/>
          <w:color w:val="000000"/>
          <w:szCs w:val="24"/>
          <w:shd w:val="clear" w:color="auto" w:fill="FFFFFF"/>
        </w:rPr>
        <w:t>文件制成一个PDF文件。</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80" w:lineRule="atLeast"/>
        <w:ind w:firstLine="590"/>
        <w:textAlignment w:val="auto"/>
        <w:rPr>
          <w:rFonts w:cs="仿宋"/>
          <w:color w:val="000000"/>
          <w:szCs w:val="24"/>
          <w:shd w:val="clear" w:color="auto" w:fill="FFFFFF"/>
        </w:rPr>
      </w:pPr>
      <w:r>
        <w:rPr>
          <w:rFonts w:cs="仿宋"/>
          <w:color w:val="000000"/>
          <w:szCs w:val="24"/>
          <w:shd w:val="clear" w:color="auto" w:fill="FFFFFF"/>
        </w:rPr>
        <w:t>2．凡是</w:t>
      </w:r>
      <w:r>
        <w:rPr>
          <w:rFonts w:hint="eastAsia" w:cs="仿宋"/>
          <w:color w:val="000000"/>
          <w:szCs w:val="24"/>
          <w:shd w:val="clear" w:color="auto" w:fill="FFFFFF"/>
        </w:rPr>
        <w:t>采购</w:t>
      </w:r>
      <w:r>
        <w:rPr>
          <w:rFonts w:cs="仿宋"/>
          <w:color w:val="000000"/>
          <w:szCs w:val="24"/>
          <w:shd w:val="clear" w:color="auto" w:fill="FFFFFF"/>
        </w:rPr>
        <w:t>文件要求盖章和签字的部分，先用A4打印，签字盖章，扫描或拍照后按</w:t>
      </w:r>
      <w:r>
        <w:rPr>
          <w:rFonts w:hint="eastAsia" w:cs="仿宋"/>
          <w:color w:val="000000"/>
          <w:szCs w:val="24"/>
          <w:shd w:val="clear" w:color="auto" w:fill="FFFFFF"/>
        </w:rPr>
        <w:t>采购</w:t>
      </w:r>
      <w:r>
        <w:rPr>
          <w:rFonts w:cs="仿宋"/>
          <w:color w:val="000000"/>
          <w:szCs w:val="24"/>
          <w:shd w:val="clear" w:color="auto" w:fill="FFFFFF"/>
        </w:rPr>
        <w:t>文件要求的顺序编入</w:t>
      </w:r>
      <w:r>
        <w:rPr>
          <w:rFonts w:hint="eastAsia" w:cs="仿宋"/>
          <w:color w:val="000000"/>
          <w:szCs w:val="24"/>
          <w:shd w:val="clear" w:color="auto" w:fill="FFFFFF"/>
        </w:rPr>
        <w:t>响应</w:t>
      </w:r>
      <w:r>
        <w:rPr>
          <w:rFonts w:cs="仿宋"/>
          <w:color w:val="000000"/>
          <w:szCs w:val="24"/>
          <w:shd w:val="clear" w:color="auto" w:fill="FFFFFF"/>
        </w:rPr>
        <w:t>文件，电子文件清晰度以能够分辨签名和盖章的细节为准（原件留存备查）。</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32" w:lineRule="atLeast"/>
        <w:ind w:firstLine="591"/>
        <w:textAlignment w:val="auto"/>
        <w:rPr>
          <w:rFonts w:cs="仿宋"/>
          <w:color w:val="000000"/>
          <w:szCs w:val="24"/>
          <w:shd w:val="clear" w:color="auto" w:fill="FFFFFF"/>
        </w:rPr>
      </w:pPr>
      <w:r>
        <w:rPr>
          <w:rFonts w:cs="仿宋"/>
          <w:color w:val="000000"/>
          <w:szCs w:val="24"/>
          <w:shd w:val="clear" w:color="auto" w:fill="FFFFFF"/>
        </w:rPr>
        <w:t>3．PDF文件统一采用winrar软件加密，文件</w:t>
      </w:r>
      <w:r>
        <w:rPr>
          <w:rFonts w:hint="eastAsia" w:cs="仿宋"/>
          <w:color w:val="000000"/>
          <w:szCs w:val="24"/>
          <w:shd w:val="clear" w:color="auto" w:fill="FFFFFF"/>
        </w:rPr>
        <w:t>统一命名为：</w:t>
      </w:r>
      <w:r>
        <w:rPr>
          <w:rStyle w:val="8"/>
          <w:rFonts w:hint="eastAsia" w:cs="仿宋"/>
          <w:color w:val="000000"/>
          <w:szCs w:val="24"/>
          <w:shd w:val="clear" w:color="auto" w:fill="FFFFFF"/>
        </w:rPr>
        <w:t>采购项目编号+包号（如有）+供应商名称+“响应文件”</w:t>
      </w:r>
      <w:r>
        <w:rPr>
          <w:rFonts w:cs="仿宋"/>
          <w:color w:val="000000"/>
          <w:szCs w:val="24"/>
          <w:shd w:val="clear" w:color="auto" w:fill="FFFFFF"/>
        </w:rPr>
        <w:t>。 解密</w:t>
      </w:r>
      <w:r>
        <w:rPr>
          <w:rFonts w:hint="eastAsia" w:cs="仿宋"/>
          <w:color w:val="000000"/>
          <w:szCs w:val="24"/>
          <w:shd w:val="clear" w:color="auto" w:fill="FFFFFF"/>
        </w:rPr>
        <w:t>响应</w:t>
      </w:r>
      <w:r>
        <w:rPr>
          <w:rFonts w:cs="仿宋"/>
          <w:color w:val="000000"/>
          <w:szCs w:val="24"/>
          <w:shd w:val="clear" w:color="auto" w:fill="FFFFFF"/>
        </w:rPr>
        <w:t>文件的密码由</w:t>
      </w:r>
      <w:r>
        <w:rPr>
          <w:rFonts w:hint="eastAsia" w:cs="仿宋"/>
          <w:color w:val="000000"/>
          <w:szCs w:val="24"/>
          <w:shd w:val="clear" w:color="auto" w:fill="FFFFFF"/>
        </w:rPr>
        <w:t>响应</w:t>
      </w:r>
      <w:r>
        <w:rPr>
          <w:rFonts w:cs="仿宋"/>
          <w:color w:val="000000"/>
          <w:szCs w:val="24"/>
          <w:shd w:val="clear" w:color="auto" w:fill="FFFFFF"/>
        </w:rPr>
        <w:t>人自行打印，</w:t>
      </w:r>
      <w:r>
        <w:rPr>
          <w:rFonts w:hint="eastAsia" w:cs="仿宋"/>
          <w:color w:val="000000"/>
          <w:szCs w:val="24"/>
          <w:shd w:val="clear" w:color="auto" w:fill="FFFFFF"/>
        </w:rPr>
        <w:t>负责</w:t>
      </w:r>
      <w:r>
        <w:rPr>
          <w:rFonts w:cs="仿宋"/>
          <w:color w:val="000000"/>
          <w:szCs w:val="24"/>
          <w:shd w:val="clear" w:color="auto" w:fill="FFFFFF"/>
        </w:rPr>
        <w:t>人或授权代表签字并加盖公章，扫描或拍照制作成一个PDF文件，文件</w:t>
      </w:r>
      <w:r>
        <w:rPr>
          <w:rFonts w:hint="eastAsia" w:cs="仿宋"/>
          <w:color w:val="000000"/>
          <w:szCs w:val="24"/>
          <w:shd w:val="clear" w:color="auto" w:fill="FFFFFF"/>
        </w:rPr>
        <w:t>统一命名为：</w:t>
      </w:r>
      <w:r>
        <w:rPr>
          <w:rStyle w:val="8"/>
          <w:rFonts w:hint="eastAsia" w:cs="仿宋"/>
          <w:color w:val="000000"/>
          <w:szCs w:val="24"/>
          <w:shd w:val="clear" w:color="auto" w:fill="FFFFFF"/>
        </w:rPr>
        <w:t>采购项目编号+包号（如有）+供应商名称+“密码文件”</w:t>
      </w:r>
      <w:r>
        <w:rPr>
          <w:rFonts w:cs="仿宋"/>
          <w:color w:val="000000"/>
          <w:szCs w:val="24"/>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32" w:lineRule="atLeast"/>
        <w:ind w:firstLine="591"/>
        <w:textAlignment w:val="auto"/>
        <w:rPr>
          <w:rFonts w:cs="仿宋"/>
          <w:color w:val="000000"/>
          <w:szCs w:val="24"/>
          <w:shd w:val="clear" w:color="auto" w:fill="FFFFFF"/>
        </w:rPr>
      </w:pPr>
      <w:r>
        <w:rPr>
          <w:rFonts w:cs="仿宋"/>
          <w:color w:val="000000"/>
          <w:szCs w:val="24"/>
          <w:shd w:val="clear" w:color="auto" w:fill="FFFFFF"/>
        </w:rPr>
        <w:t>4．</w:t>
      </w:r>
      <w:r>
        <w:rPr>
          <w:rFonts w:hint="eastAsia" w:cs="仿宋"/>
          <w:color w:val="000000"/>
          <w:szCs w:val="24"/>
          <w:shd w:val="clear" w:color="auto" w:fill="FFFFFF"/>
        </w:rPr>
        <w:t>响应</w:t>
      </w:r>
      <w:r>
        <w:rPr>
          <w:rFonts w:cs="仿宋"/>
          <w:color w:val="000000"/>
          <w:szCs w:val="24"/>
          <w:shd w:val="clear" w:color="auto" w:fill="FFFFFF"/>
        </w:rPr>
        <w:t>文件和解密的电子文件发统一发送至</w:t>
      </w:r>
      <w:r>
        <w:rPr>
          <w:rFonts w:hint="eastAsia" w:cs="仿宋"/>
          <w:color w:val="000000"/>
          <w:szCs w:val="24"/>
          <w:shd w:val="clear" w:color="auto" w:fill="FFFFFF"/>
        </w:rPr>
        <w:t>pxx8308</w:t>
      </w:r>
      <w:r>
        <w:rPr>
          <w:rFonts w:hint="eastAsia"/>
          <w:szCs w:val="24"/>
        </w:rPr>
        <w:t>@163.com</w:t>
      </w:r>
      <w:r>
        <w:rPr>
          <w:rFonts w:cs="仿宋"/>
          <w:color w:val="000000"/>
          <w:szCs w:val="24"/>
          <w:shd w:val="clear" w:color="auto" w:fill="FFFFFF"/>
        </w:rPr>
        <w:t>邮箱。</w:t>
      </w:r>
    </w:p>
    <w:p>
      <w:pPr>
        <w:pStyle w:val="4"/>
        <w:shd w:val="clear" w:color="auto" w:fill="FFFFFF"/>
        <w:adjustRightInd w:val="0"/>
        <w:snapToGrid w:val="0"/>
        <w:spacing w:line="532" w:lineRule="atLeast"/>
        <w:ind w:firstLine="591"/>
        <w:rPr>
          <w:rFonts w:cs="仿宋"/>
          <w:color w:val="auto"/>
          <w:szCs w:val="24"/>
          <w:highlight w:val="none"/>
          <w:shd w:val="clear" w:color="auto" w:fill="FFFFFF"/>
        </w:rPr>
      </w:pPr>
      <w:r>
        <w:rPr>
          <w:rFonts w:cs="仿宋"/>
          <w:color w:val="auto"/>
          <w:szCs w:val="24"/>
          <w:highlight w:val="none"/>
          <w:shd w:val="clear" w:color="auto" w:fill="FFFFFF"/>
        </w:rPr>
        <w:t>发送时间：</w:t>
      </w:r>
      <w:r>
        <w:rPr>
          <w:rFonts w:hint="eastAsia" w:cs="仿宋"/>
          <w:color w:val="auto"/>
          <w:szCs w:val="24"/>
          <w:highlight w:val="none"/>
          <w:shd w:val="clear" w:color="auto" w:fill="FFFFFF"/>
        </w:rPr>
        <w:t>响应</w:t>
      </w:r>
      <w:r>
        <w:rPr>
          <w:rFonts w:cs="仿宋"/>
          <w:color w:val="auto"/>
          <w:szCs w:val="24"/>
          <w:highlight w:val="none"/>
          <w:shd w:val="clear" w:color="auto" w:fill="FFFFFF"/>
        </w:rPr>
        <w:t>文件：</w:t>
      </w:r>
      <w:r>
        <w:rPr>
          <w:rFonts w:hint="eastAsia"/>
          <w:color w:val="auto"/>
          <w:szCs w:val="24"/>
          <w:highlight w:val="none"/>
          <w:lang w:val="en-US" w:eastAsia="zh-CN"/>
        </w:rPr>
        <w:t>2024</w:t>
      </w:r>
      <w:r>
        <w:rPr>
          <w:rFonts w:hint="eastAsia" w:cs="仿宋"/>
          <w:color w:val="auto"/>
          <w:szCs w:val="24"/>
          <w:highlight w:val="none"/>
          <w:shd w:val="clear" w:color="auto" w:fill="FFFFFF"/>
        </w:rPr>
        <w:t>年</w:t>
      </w:r>
      <w:r>
        <w:rPr>
          <w:rFonts w:hint="eastAsia"/>
          <w:color w:val="auto"/>
          <w:szCs w:val="24"/>
          <w:highlight w:val="none"/>
          <w:lang w:val="en-US" w:eastAsia="zh-CN"/>
        </w:rPr>
        <w:t>2</w:t>
      </w:r>
      <w:r>
        <w:rPr>
          <w:rFonts w:cs="仿宋"/>
          <w:color w:val="auto"/>
          <w:szCs w:val="24"/>
          <w:highlight w:val="none"/>
          <w:shd w:val="clear" w:color="auto" w:fill="FFFFFF"/>
        </w:rPr>
        <w:t>月</w:t>
      </w:r>
      <w:r>
        <w:rPr>
          <w:rFonts w:hint="eastAsia"/>
          <w:color w:val="auto"/>
          <w:szCs w:val="24"/>
          <w:highlight w:val="none"/>
          <w:lang w:val="en-US" w:eastAsia="zh-CN"/>
        </w:rPr>
        <w:t>2</w:t>
      </w:r>
      <w:r>
        <w:rPr>
          <w:rFonts w:cs="仿宋"/>
          <w:color w:val="auto"/>
          <w:szCs w:val="24"/>
          <w:highlight w:val="none"/>
          <w:shd w:val="clear" w:color="auto" w:fill="FFFFFF"/>
        </w:rPr>
        <w:t>号1</w:t>
      </w:r>
      <w:r>
        <w:rPr>
          <w:rFonts w:hint="eastAsia" w:cs="仿宋"/>
          <w:color w:val="auto"/>
          <w:szCs w:val="24"/>
          <w:highlight w:val="none"/>
          <w:shd w:val="clear" w:color="auto" w:fill="FFFFFF"/>
        </w:rPr>
        <w:t>4</w:t>
      </w:r>
      <w:r>
        <w:rPr>
          <w:rFonts w:cs="仿宋"/>
          <w:color w:val="auto"/>
          <w:szCs w:val="24"/>
          <w:highlight w:val="none"/>
          <w:shd w:val="clear" w:color="auto" w:fill="FFFFFF"/>
        </w:rPr>
        <w:t>:</w:t>
      </w:r>
      <w:r>
        <w:rPr>
          <w:rFonts w:hint="eastAsia" w:cs="仿宋"/>
          <w:color w:val="auto"/>
          <w:szCs w:val="24"/>
          <w:highlight w:val="none"/>
          <w:shd w:val="clear" w:color="auto" w:fill="FFFFFF"/>
        </w:rPr>
        <w:t>3</w:t>
      </w:r>
      <w:r>
        <w:rPr>
          <w:rFonts w:cs="仿宋"/>
          <w:color w:val="auto"/>
          <w:szCs w:val="24"/>
          <w:highlight w:val="none"/>
          <w:shd w:val="clear" w:color="auto" w:fill="FFFFFF"/>
        </w:rPr>
        <w:t>0之前；解密的密码文件：</w:t>
      </w:r>
      <w:r>
        <w:rPr>
          <w:rFonts w:hint="eastAsia"/>
          <w:color w:val="auto"/>
          <w:szCs w:val="24"/>
          <w:highlight w:val="none"/>
          <w:lang w:val="en-US" w:eastAsia="zh-CN"/>
        </w:rPr>
        <w:t>2024</w:t>
      </w:r>
      <w:r>
        <w:rPr>
          <w:rFonts w:hint="eastAsia" w:cs="仿宋"/>
          <w:color w:val="auto"/>
          <w:szCs w:val="24"/>
          <w:highlight w:val="none"/>
          <w:shd w:val="clear" w:color="auto" w:fill="FFFFFF"/>
        </w:rPr>
        <w:t>年</w:t>
      </w:r>
      <w:r>
        <w:rPr>
          <w:rFonts w:hint="eastAsia"/>
          <w:color w:val="auto"/>
          <w:szCs w:val="24"/>
          <w:highlight w:val="none"/>
          <w:lang w:val="en-US" w:eastAsia="zh-CN"/>
        </w:rPr>
        <w:t>2</w:t>
      </w:r>
      <w:r>
        <w:rPr>
          <w:rFonts w:cs="仿宋"/>
          <w:color w:val="auto"/>
          <w:szCs w:val="24"/>
          <w:highlight w:val="none"/>
          <w:shd w:val="clear" w:color="auto" w:fill="FFFFFF"/>
        </w:rPr>
        <w:t>月</w:t>
      </w:r>
      <w:r>
        <w:rPr>
          <w:rFonts w:hint="eastAsia"/>
          <w:color w:val="auto"/>
          <w:szCs w:val="24"/>
          <w:highlight w:val="none"/>
          <w:lang w:val="en-US" w:eastAsia="zh-CN"/>
        </w:rPr>
        <w:t>2</w:t>
      </w:r>
      <w:r>
        <w:rPr>
          <w:rFonts w:cs="仿宋"/>
          <w:color w:val="auto"/>
          <w:szCs w:val="24"/>
          <w:highlight w:val="none"/>
          <w:shd w:val="clear" w:color="auto" w:fill="FFFFFF"/>
        </w:rPr>
        <w:t>号1</w:t>
      </w:r>
      <w:r>
        <w:rPr>
          <w:rFonts w:hint="eastAsia" w:cs="仿宋"/>
          <w:color w:val="auto"/>
          <w:szCs w:val="24"/>
          <w:highlight w:val="none"/>
          <w:shd w:val="clear" w:color="auto" w:fill="FFFFFF"/>
        </w:rPr>
        <w:t>4</w:t>
      </w:r>
      <w:r>
        <w:rPr>
          <w:rFonts w:cs="仿宋"/>
          <w:color w:val="auto"/>
          <w:szCs w:val="24"/>
          <w:highlight w:val="none"/>
          <w:shd w:val="clear" w:color="auto" w:fill="FFFFFF"/>
        </w:rPr>
        <w:t>:</w:t>
      </w:r>
      <w:r>
        <w:rPr>
          <w:rFonts w:hint="eastAsia" w:cs="仿宋"/>
          <w:color w:val="auto"/>
          <w:szCs w:val="24"/>
          <w:highlight w:val="none"/>
          <w:shd w:val="clear" w:color="auto" w:fill="FFFFFF"/>
        </w:rPr>
        <w:t>3</w:t>
      </w:r>
      <w:r>
        <w:rPr>
          <w:rFonts w:cs="仿宋"/>
          <w:color w:val="auto"/>
          <w:szCs w:val="24"/>
          <w:highlight w:val="none"/>
          <w:shd w:val="clear" w:color="auto" w:fill="FFFFFF"/>
        </w:rPr>
        <w:t>0-15：</w:t>
      </w:r>
      <w:r>
        <w:rPr>
          <w:rFonts w:hint="eastAsia" w:cs="仿宋"/>
          <w:color w:val="auto"/>
          <w:szCs w:val="24"/>
          <w:highlight w:val="none"/>
          <w:shd w:val="clear" w:color="auto" w:fill="FFFFFF"/>
        </w:rPr>
        <w:t>0</w:t>
      </w:r>
      <w:r>
        <w:rPr>
          <w:rFonts w:cs="仿宋"/>
          <w:color w:val="auto"/>
          <w:szCs w:val="24"/>
          <w:highlight w:val="none"/>
          <w:shd w:val="clear" w:color="auto" w:fill="FFFFFF"/>
        </w:rPr>
        <w:t>0之间；</w:t>
      </w:r>
      <w:r>
        <w:rPr>
          <w:rFonts w:hint="eastAsia" w:cs="仿宋"/>
          <w:color w:val="auto"/>
          <w:szCs w:val="24"/>
          <w:highlight w:val="none"/>
          <w:shd w:val="clear" w:color="auto" w:fill="FFFFFF"/>
        </w:rPr>
        <w:t>询价</w:t>
      </w:r>
      <w:r>
        <w:rPr>
          <w:rFonts w:cs="仿宋"/>
          <w:color w:val="auto"/>
          <w:szCs w:val="24"/>
          <w:highlight w:val="none"/>
          <w:shd w:val="clear" w:color="auto" w:fill="FFFFFF"/>
        </w:rPr>
        <w:t>开始时间：</w:t>
      </w:r>
      <w:r>
        <w:rPr>
          <w:rFonts w:hint="eastAsia"/>
          <w:color w:val="auto"/>
          <w:szCs w:val="24"/>
          <w:highlight w:val="none"/>
          <w:lang w:val="en-US" w:eastAsia="zh-CN"/>
        </w:rPr>
        <w:t>2024</w:t>
      </w:r>
      <w:r>
        <w:rPr>
          <w:rFonts w:cs="仿宋"/>
          <w:color w:val="auto"/>
          <w:szCs w:val="24"/>
          <w:highlight w:val="none"/>
          <w:shd w:val="clear" w:color="auto" w:fill="FFFFFF"/>
        </w:rPr>
        <w:t>年</w:t>
      </w:r>
      <w:r>
        <w:rPr>
          <w:rFonts w:hint="eastAsia"/>
          <w:color w:val="auto"/>
          <w:szCs w:val="24"/>
          <w:highlight w:val="none"/>
          <w:lang w:val="en-US" w:eastAsia="zh-CN"/>
        </w:rPr>
        <w:t>2</w:t>
      </w:r>
      <w:r>
        <w:rPr>
          <w:rFonts w:cs="仿宋"/>
          <w:color w:val="auto"/>
          <w:szCs w:val="24"/>
          <w:highlight w:val="none"/>
          <w:shd w:val="clear" w:color="auto" w:fill="FFFFFF"/>
        </w:rPr>
        <w:t>月</w:t>
      </w:r>
      <w:r>
        <w:rPr>
          <w:rFonts w:hint="eastAsia"/>
          <w:color w:val="auto"/>
          <w:szCs w:val="24"/>
          <w:highlight w:val="none"/>
          <w:lang w:val="en-US" w:eastAsia="zh-CN"/>
        </w:rPr>
        <w:t>2</w:t>
      </w:r>
      <w:r>
        <w:rPr>
          <w:rFonts w:cs="仿宋"/>
          <w:color w:val="auto"/>
          <w:szCs w:val="24"/>
          <w:highlight w:val="none"/>
          <w:shd w:val="clear" w:color="auto" w:fill="FFFFFF"/>
        </w:rPr>
        <w:t>日15:</w:t>
      </w:r>
      <w:r>
        <w:rPr>
          <w:rFonts w:hint="eastAsia" w:cs="仿宋"/>
          <w:color w:val="auto"/>
          <w:szCs w:val="24"/>
          <w:highlight w:val="none"/>
          <w:shd w:val="clear" w:color="auto" w:fill="FFFFFF"/>
        </w:rPr>
        <w:t>0</w:t>
      </w:r>
      <w:r>
        <w:rPr>
          <w:rFonts w:cs="仿宋"/>
          <w:color w:val="auto"/>
          <w:szCs w:val="24"/>
          <w:highlight w:val="none"/>
          <w:shd w:val="clear" w:color="auto" w:fill="FFFFFF"/>
        </w:rPr>
        <w:t>0。</w:t>
      </w:r>
    </w:p>
    <w:p>
      <w:pPr>
        <w:pStyle w:val="4"/>
        <w:shd w:val="clear" w:color="auto" w:fill="FFFFFF"/>
        <w:adjustRightInd w:val="0"/>
        <w:snapToGrid w:val="0"/>
        <w:spacing w:line="532" w:lineRule="atLeast"/>
        <w:ind w:firstLine="591"/>
        <w:rPr>
          <w:rFonts w:cs="仿宋"/>
          <w:color w:val="auto"/>
          <w:szCs w:val="24"/>
          <w:highlight w:val="none"/>
          <w:shd w:val="clear" w:color="auto" w:fill="FFFFFF"/>
        </w:rPr>
      </w:pPr>
      <w:r>
        <w:rPr>
          <w:rFonts w:cs="仿宋"/>
          <w:color w:val="auto"/>
          <w:szCs w:val="24"/>
          <w:highlight w:val="none"/>
          <w:shd w:val="clear" w:color="auto" w:fill="FFFFFF"/>
        </w:rPr>
        <w:t>5．</w:t>
      </w:r>
      <w:r>
        <w:rPr>
          <w:rFonts w:hint="eastAsia" w:cs="仿宋"/>
          <w:color w:val="auto"/>
          <w:szCs w:val="24"/>
          <w:highlight w:val="none"/>
          <w:shd w:val="clear" w:color="auto" w:fill="FFFFFF"/>
        </w:rPr>
        <w:t>询价</w:t>
      </w:r>
      <w:r>
        <w:rPr>
          <w:rFonts w:cs="仿宋"/>
          <w:color w:val="auto"/>
          <w:szCs w:val="24"/>
          <w:highlight w:val="none"/>
          <w:shd w:val="clear" w:color="auto" w:fill="FFFFFF"/>
        </w:rPr>
        <w:t>地点：河南科技大学</w:t>
      </w:r>
      <w:r>
        <w:rPr>
          <w:rFonts w:hint="eastAsia" w:cs="仿宋"/>
          <w:color w:val="auto"/>
          <w:szCs w:val="24"/>
          <w:highlight w:val="none"/>
          <w:shd w:val="clear" w:color="auto" w:fill="FFFFFF"/>
        </w:rPr>
        <w:t>西苑校区3号</w:t>
      </w:r>
      <w:r>
        <w:rPr>
          <w:rFonts w:hint="eastAsia"/>
          <w:color w:val="auto"/>
          <w:szCs w:val="24"/>
          <w:highlight w:val="none"/>
        </w:rPr>
        <w:t>楼206室</w:t>
      </w:r>
    </w:p>
    <w:p>
      <w:pPr>
        <w:pStyle w:val="4"/>
        <w:shd w:val="clear" w:color="auto" w:fill="FFFFFF"/>
        <w:adjustRightInd w:val="0"/>
        <w:snapToGrid w:val="0"/>
        <w:spacing w:line="532" w:lineRule="atLeast"/>
        <w:ind w:firstLine="591"/>
        <w:rPr>
          <w:rFonts w:cs="仿宋"/>
          <w:color w:val="000000"/>
          <w:szCs w:val="24"/>
          <w:shd w:val="clear" w:color="auto" w:fill="FFFFFF"/>
        </w:rPr>
      </w:pPr>
      <w:r>
        <w:rPr>
          <w:rFonts w:cs="仿宋"/>
          <w:color w:val="000000"/>
          <w:szCs w:val="24"/>
          <w:shd w:val="clear" w:color="auto" w:fill="FFFFFF"/>
        </w:rPr>
        <w:t>提示：供应商在参与本项目采购活动期间应及时关注本网站获取相关澄清或变更等信息（如果有）。</w:t>
      </w:r>
    </w:p>
    <w:p>
      <w:pPr>
        <w:pStyle w:val="4"/>
        <w:adjustRightInd w:val="0"/>
        <w:snapToGrid w:val="0"/>
        <w:spacing w:line="360" w:lineRule="auto"/>
        <w:ind w:firstLine="420"/>
        <w:rPr>
          <w:rFonts w:cs="仿宋"/>
          <w:color w:val="000000"/>
          <w:szCs w:val="24"/>
        </w:rPr>
      </w:pPr>
      <w:r>
        <w:rPr>
          <w:rStyle w:val="8"/>
          <w:rFonts w:hint="eastAsia" w:cs="仿宋"/>
          <w:color w:val="000000"/>
          <w:szCs w:val="24"/>
          <w:shd w:val="clear" w:color="auto" w:fill="FFFFFF"/>
        </w:rPr>
        <w:t>七、采购项目联系信息：</w:t>
      </w:r>
    </w:p>
    <w:p>
      <w:pPr>
        <w:pStyle w:val="4"/>
        <w:adjustRightInd w:val="0"/>
        <w:snapToGrid w:val="0"/>
        <w:spacing w:line="360" w:lineRule="auto"/>
        <w:ind w:firstLine="420"/>
        <w:rPr>
          <w:rFonts w:cs="仿宋"/>
          <w:color w:val="000000"/>
          <w:szCs w:val="24"/>
          <w:shd w:val="clear" w:color="auto" w:fill="FFFFFF"/>
        </w:rPr>
      </w:pPr>
      <w:r>
        <w:rPr>
          <w:rFonts w:hint="eastAsia" w:cs="仿宋"/>
          <w:color w:val="000000"/>
          <w:szCs w:val="24"/>
          <w:shd w:val="clear" w:color="auto" w:fill="FFFFFF"/>
        </w:rPr>
        <w:t xml:space="preserve">采购联系：庞老师 </w:t>
      </w:r>
    </w:p>
    <w:p>
      <w:pPr>
        <w:pStyle w:val="4"/>
        <w:adjustRightInd w:val="0"/>
        <w:snapToGrid w:val="0"/>
        <w:spacing w:line="360" w:lineRule="auto"/>
        <w:ind w:firstLine="420"/>
        <w:rPr>
          <w:rFonts w:cs="仿宋"/>
          <w:color w:val="000000"/>
          <w:szCs w:val="24"/>
        </w:rPr>
      </w:pPr>
      <w:r>
        <w:rPr>
          <w:rFonts w:hint="eastAsia" w:cs="仿宋"/>
          <w:color w:val="000000"/>
          <w:szCs w:val="24"/>
          <w:shd w:val="clear" w:color="auto" w:fill="FFFFFF"/>
        </w:rPr>
        <w:t>联系电话：0379-</w:t>
      </w:r>
      <w:r>
        <w:rPr>
          <w:rFonts w:hint="eastAsia"/>
          <w:szCs w:val="24"/>
        </w:rPr>
        <w:t>64231479</w:t>
      </w:r>
    </w:p>
    <w:p>
      <w:pPr>
        <w:pStyle w:val="4"/>
        <w:adjustRightInd w:val="0"/>
        <w:snapToGrid w:val="0"/>
        <w:spacing w:line="360" w:lineRule="auto"/>
        <w:ind w:firstLine="420"/>
      </w:pPr>
      <w:r>
        <w:rPr>
          <w:rFonts w:hint="eastAsia" w:cs="仿宋"/>
          <w:color w:val="000000"/>
          <w:szCs w:val="24"/>
          <w:shd w:val="clear" w:color="auto" w:fill="FFFFFF"/>
        </w:rPr>
        <w:t>电子邮箱：pxx8308@163.com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ZjkyNWJkNGQ2M2Y0M2Y0Y2JiMDMwNjRiYmJhZjMifQ=="/>
  </w:docVars>
  <w:rsids>
    <w:rsidRoot w:val="7170575C"/>
    <w:rsid w:val="07F7141C"/>
    <w:rsid w:val="37EE57A0"/>
    <w:rsid w:val="71705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line="700" w:lineRule="exact"/>
      <w:ind w:left="960"/>
    </w:pPr>
    <w:rPr>
      <w:sz w:val="44"/>
    </w:rPr>
  </w:style>
  <w:style w:type="paragraph" w:styleId="4">
    <w:name w:val="Normal (Web)"/>
    <w:basedOn w:val="1"/>
    <w:autoRedefine/>
    <w:qFormat/>
    <w:uiPriority w:val="99"/>
    <w:pPr>
      <w:widowControl/>
      <w:spacing w:before="100" w:beforeAutospacing="1" w:after="100" w:afterAutospacing="1"/>
      <w:jc w:val="left"/>
    </w:pPr>
    <w:rPr>
      <w:rFonts w:ascii="宋体" w:hAnsi="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styleId="9">
    <w:name w:val="Hyperlink"/>
    <w:basedOn w:val="7"/>
    <w:qFormat/>
    <w:uiPriority w:val="0"/>
    <w:rPr>
      <w:color w:val="0000FF"/>
      <w:u w:val="singl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2024-01-29T11:38:00Z</dcterms:created>
  <dc:creator>倚碧侠</dc:creator>
  <cp:lastModifiedBy>花海</cp:lastModifiedBy>
  <dcterms:modified xsi:type="dcterms:W3CDTF">2024-01-29T12:03:20Z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CF6DE92FE11848F1BF6EC722D57A6E4F_11</vt:lpwstr>
  </property>
</Properties>
</file>